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F4B19" w14:textId="77777777" w:rsidR="004F3CCC" w:rsidRDefault="004357A8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line="240" w:lineRule="auto"/>
        <w:jc w:val="center"/>
        <w:rPr>
          <w:rFonts w:ascii="Gill Sans" w:eastAsia="Gill Sans" w:hAnsi="Gill Sans" w:cs="Gill Sans"/>
          <w:color w:val="000000"/>
          <w:sz w:val="28"/>
          <w:szCs w:val="28"/>
        </w:rPr>
      </w:pPr>
      <w:r>
        <w:rPr>
          <w:rFonts w:ascii="Gill Sans" w:eastAsia="Gill Sans" w:hAnsi="Gill Sans" w:cs="Gill Sans"/>
          <w:b/>
          <w:color w:val="000000"/>
          <w:sz w:val="28"/>
          <w:szCs w:val="28"/>
          <w:u w:val="single"/>
        </w:rPr>
        <w:t>Curriculum Map</w:t>
      </w:r>
      <w:r>
        <w:rPr>
          <w:rFonts w:ascii="Gill Sans" w:eastAsia="Gill Sans" w:hAnsi="Gill Sans" w:cs="Gill Sans"/>
          <w:color w:val="000000"/>
          <w:sz w:val="28"/>
          <w:szCs w:val="28"/>
        </w:rPr>
        <w:t xml:space="preserve"> </w:t>
      </w:r>
      <w:r>
        <w:rPr>
          <w:rFonts w:ascii="Gill Sans" w:eastAsia="Gill Sans" w:hAnsi="Gill Sans" w:cs="Gill Sans"/>
          <w:color w:val="000000"/>
          <w:sz w:val="28"/>
          <w:szCs w:val="28"/>
        </w:rPr>
        <w:br/>
      </w:r>
      <w:r w:rsidRPr="00014B01">
        <w:rPr>
          <w:rFonts w:ascii="Gill Sans MT" w:eastAsia="Gill Sans" w:hAnsi="Gill Sans MT" w:cs="Gill Sans"/>
          <w:b/>
          <w:color w:val="000000"/>
          <w:sz w:val="28"/>
          <w:szCs w:val="28"/>
        </w:rPr>
        <w:t>Subject:</w:t>
      </w:r>
      <w:r w:rsidRPr="00014B01">
        <w:rPr>
          <w:rFonts w:ascii="Gill Sans MT" w:eastAsia="Gill Sans" w:hAnsi="Gill Sans MT" w:cs="Gill Sans"/>
          <w:color w:val="000000"/>
          <w:sz w:val="28"/>
          <w:szCs w:val="28"/>
        </w:rPr>
        <w:t xml:space="preserve"> Citizenship</w:t>
      </w:r>
      <w:r w:rsidR="004A2DB7" w:rsidRPr="00014B01">
        <w:rPr>
          <w:rFonts w:ascii="Gill Sans MT" w:eastAsia="Gill Sans" w:hAnsi="Gill Sans MT" w:cs="Gill Sans"/>
          <w:color w:val="000000"/>
          <w:sz w:val="28"/>
          <w:szCs w:val="28"/>
        </w:rPr>
        <w:t xml:space="preserve"> GCSE</w:t>
      </w:r>
      <w:r w:rsidRPr="00014B01">
        <w:rPr>
          <w:rFonts w:ascii="Gill Sans MT" w:eastAsia="Gill Sans" w:hAnsi="Gill Sans MT" w:cs="Gill Sans"/>
          <w:color w:val="000000"/>
          <w:sz w:val="28"/>
          <w:szCs w:val="28"/>
        </w:rPr>
        <w:tab/>
        <w:t xml:space="preserve">                                                               </w:t>
      </w:r>
      <w:r w:rsidRPr="00014B01">
        <w:rPr>
          <w:rFonts w:ascii="Gill Sans MT" w:eastAsia="Gill Sans" w:hAnsi="Gill Sans MT" w:cs="Gill Sans"/>
          <w:b/>
          <w:color w:val="000000"/>
          <w:sz w:val="28"/>
          <w:szCs w:val="28"/>
        </w:rPr>
        <w:t>Year Group:</w:t>
      </w:r>
      <w:r w:rsidRPr="00014B01">
        <w:rPr>
          <w:rFonts w:ascii="Gill Sans MT" w:eastAsia="Gill Sans" w:hAnsi="Gill Sans MT" w:cs="Gill Sans"/>
          <w:color w:val="000000"/>
          <w:sz w:val="28"/>
          <w:szCs w:val="28"/>
        </w:rPr>
        <w:t xml:space="preserve"> Year 10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C3341BA" wp14:editId="756D4912">
            <wp:simplePos x="0" y="0"/>
            <wp:positionH relativeFrom="column">
              <wp:posOffset>8458835</wp:posOffset>
            </wp:positionH>
            <wp:positionV relativeFrom="paragraph">
              <wp:posOffset>0</wp:posOffset>
            </wp:positionV>
            <wp:extent cx="1737995" cy="699770"/>
            <wp:effectExtent l="0" t="0" r="0" b="0"/>
            <wp:wrapTopAndBottom distT="0" distB="0"/>
            <wp:docPr id="7" name="image1.png" descr="A picture containing draw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drawing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C9922D5" wp14:editId="19DA49C8">
            <wp:simplePos x="0" y="0"/>
            <wp:positionH relativeFrom="column">
              <wp:posOffset>-382136</wp:posOffset>
            </wp:positionH>
            <wp:positionV relativeFrom="paragraph">
              <wp:posOffset>370</wp:posOffset>
            </wp:positionV>
            <wp:extent cx="1737995" cy="699770"/>
            <wp:effectExtent l="0" t="0" r="0" b="0"/>
            <wp:wrapTopAndBottom distT="0" distB="0"/>
            <wp:docPr id="8" name="image1.png" descr="A picture containing draw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drawing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699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5334D2D" w14:textId="77777777" w:rsidR="00014B01" w:rsidRDefault="00014B01">
      <w:pPr>
        <w:rPr>
          <w:rFonts w:ascii="Gill Sans MT" w:hAnsi="Gill Sans MT"/>
        </w:rPr>
      </w:pPr>
    </w:p>
    <w:tbl>
      <w:tblPr>
        <w:tblStyle w:val="a"/>
        <w:tblW w:w="15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4"/>
        <w:gridCol w:w="2117"/>
        <w:gridCol w:w="2489"/>
        <w:gridCol w:w="2189"/>
        <w:gridCol w:w="1985"/>
        <w:gridCol w:w="1984"/>
        <w:gridCol w:w="2065"/>
      </w:tblGrid>
      <w:tr w:rsidR="00014B01" w:rsidRPr="00AF7217" w14:paraId="4144302B" w14:textId="77777777" w:rsidTr="00995BEB">
        <w:trPr>
          <w:trHeight w:val="566"/>
        </w:trPr>
        <w:tc>
          <w:tcPr>
            <w:tcW w:w="2414" w:type="dxa"/>
          </w:tcPr>
          <w:p w14:paraId="5C248127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</w:tc>
        <w:tc>
          <w:tcPr>
            <w:tcW w:w="2117" w:type="dxa"/>
          </w:tcPr>
          <w:p w14:paraId="7F7B8BC8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Autumn 1</w:t>
            </w:r>
          </w:p>
        </w:tc>
        <w:tc>
          <w:tcPr>
            <w:tcW w:w="2489" w:type="dxa"/>
          </w:tcPr>
          <w:p w14:paraId="41AE76F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Autumn 2</w:t>
            </w:r>
          </w:p>
        </w:tc>
        <w:tc>
          <w:tcPr>
            <w:tcW w:w="2189" w:type="dxa"/>
          </w:tcPr>
          <w:p w14:paraId="5D168638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Spring 1</w:t>
            </w:r>
          </w:p>
        </w:tc>
        <w:tc>
          <w:tcPr>
            <w:tcW w:w="1985" w:type="dxa"/>
          </w:tcPr>
          <w:p w14:paraId="4427FDC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Spring 2</w:t>
            </w:r>
          </w:p>
        </w:tc>
        <w:tc>
          <w:tcPr>
            <w:tcW w:w="1984" w:type="dxa"/>
          </w:tcPr>
          <w:p w14:paraId="4D401A5B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Summer 1</w:t>
            </w:r>
          </w:p>
        </w:tc>
        <w:tc>
          <w:tcPr>
            <w:tcW w:w="2065" w:type="dxa"/>
          </w:tcPr>
          <w:p w14:paraId="2F3FE515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Summer 2</w:t>
            </w:r>
          </w:p>
        </w:tc>
      </w:tr>
      <w:tr w:rsidR="00014B01" w:rsidRPr="00AF7217" w14:paraId="3DB9182E" w14:textId="77777777" w:rsidTr="00995BEB">
        <w:trPr>
          <w:trHeight w:val="1692"/>
        </w:trPr>
        <w:tc>
          <w:tcPr>
            <w:tcW w:w="2414" w:type="dxa"/>
          </w:tcPr>
          <w:p w14:paraId="6FF8BDC8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Content</w:t>
            </w:r>
            <w:r w:rsidRPr="00AF7217">
              <w:rPr>
                <w:rFonts w:ascii="Gill Sans MT" w:eastAsia="Gill Sans" w:hAnsi="Gill Sans MT" w:cs="Gill Sans"/>
              </w:rPr>
              <w:br/>
            </w:r>
            <w:r w:rsidRPr="00AF7217">
              <w:rPr>
                <w:rFonts w:ascii="Gill Sans MT" w:eastAsia="Gill Sans" w:hAnsi="Gill Sans MT" w:cs="Gill Sans"/>
                <w:i/>
              </w:rPr>
              <w:t>Descriptive/propositional knowledge</w:t>
            </w:r>
            <w:r w:rsidRPr="00AF7217">
              <w:rPr>
                <w:rFonts w:ascii="Gill Sans MT" w:eastAsia="Gill Sans" w:hAnsi="Gill Sans MT" w:cs="Gill Sans"/>
                <w:i/>
                <w:shd w:val="clear" w:color="auto" w:fill="92D050"/>
              </w:rPr>
              <w:br/>
            </w:r>
            <w:r w:rsidRPr="00AF7217">
              <w:rPr>
                <w:rFonts w:ascii="Gill Sans MT" w:eastAsia="Gill Sans" w:hAnsi="Gill Sans MT" w:cs="Gill Sans"/>
                <w:i/>
              </w:rPr>
              <w:br/>
            </w:r>
          </w:p>
        </w:tc>
        <w:tc>
          <w:tcPr>
            <w:tcW w:w="2117" w:type="dxa"/>
          </w:tcPr>
          <w:p w14:paraId="34958B88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Theme 1</w:t>
            </w:r>
          </w:p>
          <w:p w14:paraId="6816AD35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Life in modern Britain:</w:t>
            </w:r>
          </w:p>
          <w:p w14:paraId="48FFAB10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  <w:p w14:paraId="1352525E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Principles and values in British society -</w:t>
            </w:r>
          </w:p>
          <w:p w14:paraId="582E938C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the key principles and values underpinning British society today</w:t>
            </w:r>
          </w:p>
          <w:p w14:paraId="0DDF52EE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The human, moral, legal and political rights and the duties, equalities and freedoms of citizens</w:t>
            </w:r>
          </w:p>
          <w:p w14:paraId="4B7D2B9C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Key factors that create individual, group, national and global identities</w:t>
            </w:r>
          </w:p>
          <w:p w14:paraId="1BFECD86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</w:p>
          <w:p w14:paraId="191F5CF5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Identity -</w:t>
            </w:r>
          </w:p>
          <w:p w14:paraId="633DDD39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To understand the UK is made </w:t>
            </w:r>
            <w:proofErr w:type="gramStart"/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lastRenderedPageBreak/>
              <w:t>of  England</w:t>
            </w:r>
            <w:proofErr w:type="gramEnd"/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, Northern Ireland, Scotland and Wales</w:t>
            </w:r>
          </w:p>
          <w:p w14:paraId="575CB2B7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Changes and movement of population over time</w:t>
            </w:r>
          </w:p>
          <w:p w14:paraId="1A40FC9C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understand values in a democratic and diverse society</w:t>
            </w:r>
          </w:p>
          <w:p w14:paraId="4A27B640" w14:textId="77777777" w:rsidR="00014B01" w:rsidRPr="00AF7217" w:rsidRDefault="00014B01" w:rsidP="00995BE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AF7217">
              <w:rPr>
                <w:rFonts w:ascii="Gill Sans MT" w:hAnsi="Gill Sans MT"/>
                <w:sz w:val="22"/>
              </w:rPr>
              <w:t>To know identity and multiple identity</w:t>
            </w:r>
          </w:p>
        </w:tc>
        <w:tc>
          <w:tcPr>
            <w:tcW w:w="2489" w:type="dxa"/>
          </w:tcPr>
          <w:p w14:paraId="70879D53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lastRenderedPageBreak/>
              <w:t>Theme 1</w:t>
            </w:r>
          </w:p>
          <w:p w14:paraId="1DAB5E75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Life in modern Britain:</w:t>
            </w:r>
          </w:p>
          <w:p w14:paraId="52537828" w14:textId="77777777" w:rsidR="00014B01" w:rsidRPr="00AF7217" w:rsidRDefault="00014B01" w:rsidP="00995BEB">
            <w:pPr>
              <w:rPr>
                <w:rFonts w:ascii="Gill Sans MT" w:hAnsi="Gill Sans MT"/>
                <w:sz w:val="22"/>
              </w:rPr>
            </w:pPr>
          </w:p>
          <w:p w14:paraId="67358593" w14:textId="77777777" w:rsidR="00014B01" w:rsidRPr="00AF7217" w:rsidRDefault="00014B01" w:rsidP="00995BEB">
            <w:p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The media and the free press</w:t>
            </w:r>
          </w:p>
          <w:p w14:paraId="0B523996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To know the rights, responsibilities and role of the media and a free press in</w:t>
            </w:r>
          </w:p>
          <w:p w14:paraId="6C77F985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The know the right of the media to investigate and report on issues of public interest</w:t>
            </w:r>
          </w:p>
          <w:p w14:paraId="51AC4ED6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Press regulation and censorship</w:t>
            </w:r>
          </w:p>
          <w:p w14:paraId="5A595AC1" w14:textId="77777777" w:rsidR="00014B01" w:rsidRPr="00AF7217" w:rsidRDefault="00014B01" w:rsidP="00995BEB">
            <w:pPr>
              <w:rPr>
                <w:rFonts w:ascii="Gill Sans MT" w:hAnsi="Gill Sans MT"/>
              </w:rPr>
            </w:pPr>
          </w:p>
          <w:p w14:paraId="30FB9759" w14:textId="77777777" w:rsidR="00014B01" w:rsidRPr="00AF7217" w:rsidRDefault="00014B01" w:rsidP="00995BEB">
            <w:p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The UK’s role in key international organisations</w:t>
            </w:r>
          </w:p>
          <w:p w14:paraId="3EEA0720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t>The role of the UK within: the United Nations (UN), NATO, European Union (EU), the Council of Europe, the Commonwealth and the World Trade Organisation (WTO)</w:t>
            </w:r>
          </w:p>
          <w:p w14:paraId="33202FA4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rPr>
                <w:rFonts w:ascii="Gill Sans MT" w:hAnsi="Gill Sans MT"/>
                <w:sz w:val="22"/>
              </w:rPr>
            </w:pPr>
            <w:r w:rsidRPr="00AF7217">
              <w:rPr>
                <w:rFonts w:ascii="Gill Sans MT" w:hAnsi="Gill Sans MT"/>
                <w:sz w:val="22"/>
              </w:rPr>
              <w:lastRenderedPageBreak/>
              <w:t>The UK’s membership of the EU and its impact upon the UK</w:t>
            </w:r>
          </w:p>
          <w:p w14:paraId="74D07852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understand how the UK has assisted in resolving international disputes and conflicts are</w:t>
            </w:r>
          </w:p>
          <w:p w14:paraId="7CA4E882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How non-governmental organisations respond to humanitarian crises</w:t>
            </w:r>
          </w:p>
        </w:tc>
        <w:tc>
          <w:tcPr>
            <w:tcW w:w="2189" w:type="dxa"/>
          </w:tcPr>
          <w:p w14:paraId="5D78B3D8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lastRenderedPageBreak/>
              <w:t>Theme 2</w:t>
            </w:r>
          </w:p>
          <w:p w14:paraId="7A983F9B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Rights and responsibilities:</w:t>
            </w:r>
          </w:p>
          <w:p w14:paraId="3DCD0ADB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</w:p>
          <w:p w14:paraId="7E263C9C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Laws in contemporary society</w:t>
            </w:r>
          </w:p>
          <w:p w14:paraId="1BF030B3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the fundamental principles of law</w:t>
            </w:r>
          </w:p>
          <w:p w14:paraId="6888F899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rights in local to global situations</w:t>
            </w:r>
          </w:p>
          <w:p w14:paraId="69B600E9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rights in local to global situations</w:t>
            </w:r>
          </w:p>
          <w:p w14:paraId="064DEA1A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</w:p>
          <w:p w14:paraId="761A99CB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Rights and responsibilities within the legal system</w:t>
            </w:r>
          </w:p>
          <w:p w14:paraId="758B0358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understand the operation of the justice system</w:t>
            </w:r>
          </w:p>
          <w:p w14:paraId="710C37E2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the rights and legal entitlements of citizens at different ages</w:t>
            </w:r>
          </w:p>
          <w:p w14:paraId="7CC8CF1C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To understand how civil law </w:t>
            </w: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lastRenderedPageBreak/>
              <w:t>differs from criminal law</w:t>
            </w:r>
          </w:p>
          <w:p w14:paraId="3EBE68AC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understand how the legal systems differ within the UK</w:t>
            </w:r>
          </w:p>
          <w:p w14:paraId="29C25FEF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</w:p>
        </w:tc>
        <w:tc>
          <w:tcPr>
            <w:tcW w:w="1985" w:type="dxa"/>
          </w:tcPr>
          <w:p w14:paraId="20E71850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lastRenderedPageBreak/>
              <w:t>Theme 2</w:t>
            </w:r>
          </w:p>
          <w:p w14:paraId="5C9C6949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Rights and responsibilities:</w:t>
            </w:r>
          </w:p>
          <w:p w14:paraId="77800682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  <w:p w14:paraId="0586A623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How the laws protect the citizen and deal with criminals</w:t>
            </w:r>
          </w:p>
          <w:p w14:paraId="19A03867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How citizen rights have changed and developed over time </w:t>
            </w:r>
          </w:p>
          <w:p w14:paraId="32A076EC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How common law and legislation differ</w:t>
            </w:r>
          </w:p>
          <w:p w14:paraId="50FF1BB8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The right to representation</w:t>
            </w:r>
          </w:p>
          <w:p w14:paraId="65D72F78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The nature of criminality in the UK today</w:t>
            </w:r>
          </w:p>
          <w:p w14:paraId="0B44EF54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How we deal with </w:t>
            </w:r>
            <w:proofErr w:type="spellStart"/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hose</w:t>
            </w:r>
            <w:proofErr w:type="spellEnd"/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 who commit crime</w:t>
            </w:r>
          </w:p>
          <w:p w14:paraId="6E9E3018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</w:p>
          <w:p w14:paraId="45A80CF8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Universal human rights</w:t>
            </w:r>
          </w:p>
          <w:p w14:paraId="5B06507F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 xml:space="preserve">To understand the importance of key </w:t>
            </w: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lastRenderedPageBreak/>
              <w:t>international agreement and treaties</w:t>
            </w:r>
          </w:p>
          <w:p w14:paraId="1C4B0024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</w:rPr>
              <w:t>To know the role of international law in conflict situations</w:t>
            </w:r>
          </w:p>
          <w:p w14:paraId="04511D0E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6D44980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lastRenderedPageBreak/>
              <w:t>Theme 1</w:t>
            </w:r>
          </w:p>
          <w:p w14:paraId="09147BCF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Life in modern Britain:</w:t>
            </w:r>
          </w:p>
          <w:p w14:paraId="71DE7289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  <w:p w14:paraId="7DDCF6C4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Making a difference in society</w:t>
            </w:r>
          </w:p>
          <w:p w14:paraId="20F3A6EE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To understand the opportunities and barriers to citizen participation in democracy</w:t>
            </w:r>
          </w:p>
          <w:p w14:paraId="3E57B754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To understand the role of organisations in providing a voice and support for different groups in society</w:t>
            </w:r>
          </w:p>
          <w:p w14:paraId="4620D434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How those who wish to bring about change use the media</w:t>
            </w:r>
          </w:p>
          <w:p w14:paraId="74799BB0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  <w:p w14:paraId="7856B61B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Theme 2</w:t>
            </w:r>
          </w:p>
          <w:p w14:paraId="31951DB9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lastRenderedPageBreak/>
              <w:t>Rights and responsibilities:</w:t>
            </w:r>
          </w:p>
          <w:p w14:paraId="40A21C0C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</w:p>
          <w:p w14:paraId="261ACA08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 xml:space="preserve">Bringing about </w:t>
            </w:r>
            <w:proofErr w:type="gramStart"/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change</w:t>
            </w:r>
            <w:proofErr w:type="gramEnd"/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 xml:space="preserve"> in the legal system:</w:t>
            </w:r>
          </w:p>
          <w:p w14:paraId="6CC56E4B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To understand the role of the citizen within the legal system</w:t>
            </w:r>
          </w:p>
          <w:p w14:paraId="6D2527D5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To understand the roles played by different groups</w:t>
            </w:r>
          </w:p>
          <w:p w14:paraId="4576087F" w14:textId="77777777" w:rsidR="00014B01" w:rsidRPr="00AF7217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To understand the different forms of democratic and citizen actions</w:t>
            </w:r>
          </w:p>
        </w:tc>
        <w:tc>
          <w:tcPr>
            <w:tcW w:w="2065" w:type="dxa"/>
          </w:tcPr>
          <w:p w14:paraId="5C30BC30" w14:textId="77777777" w:rsidR="00014B01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lastRenderedPageBreak/>
              <w:t>Theme 3</w:t>
            </w:r>
          </w:p>
          <w:p w14:paraId="54B0654A" w14:textId="77777777" w:rsidR="00014B01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Politics and participation</w:t>
            </w:r>
          </w:p>
          <w:p w14:paraId="0E2A9849" w14:textId="77777777" w:rsidR="00014B01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</w:p>
          <w:p w14:paraId="1320D82D" w14:textId="77777777" w:rsidR="00014B01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Local and devolved government</w:t>
            </w:r>
          </w:p>
          <w:p w14:paraId="6E11FDE7" w14:textId="77777777" w:rsidR="00014B01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The concept of democracy and different forms of democracy</w:t>
            </w:r>
          </w:p>
          <w:p w14:paraId="434672AA" w14:textId="77777777" w:rsidR="00014B01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The values underpinning democracy</w:t>
            </w:r>
          </w:p>
          <w:p w14:paraId="00A9C565" w14:textId="77777777" w:rsidR="00014B01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The institutions of the British constitution</w:t>
            </w:r>
          </w:p>
          <w:p w14:paraId="0C065ACF" w14:textId="77777777" w:rsidR="00014B01" w:rsidRPr="00E77925" w:rsidRDefault="00014B01" w:rsidP="00995BEB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</w:rPr>
            </w:pPr>
            <w:r>
              <w:rPr>
                <w:rFonts w:ascii="Gill Sans MT" w:eastAsia="Gill Sans" w:hAnsi="Gill Sans MT" w:cs="Gill Sans"/>
                <w:color w:val="000000"/>
              </w:rPr>
              <w:t>The relationship between institutions and an uncodified constitution</w:t>
            </w:r>
          </w:p>
          <w:p w14:paraId="6AD663A1" w14:textId="77777777" w:rsidR="00014B01" w:rsidRPr="00AF7217" w:rsidRDefault="00014B01" w:rsidP="00995BEB">
            <w:pPr>
              <w:spacing w:line="276" w:lineRule="auto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014B01" w:rsidRPr="00AF7217" w14:paraId="04C33853" w14:textId="77777777" w:rsidTr="00995BEB">
        <w:trPr>
          <w:trHeight w:val="841"/>
        </w:trPr>
        <w:tc>
          <w:tcPr>
            <w:tcW w:w="2414" w:type="dxa"/>
          </w:tcPr>
          <w:p w14:paraId="00E1622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Skills</w:t>
            </w:r>
            <w:r w:rsidRPr="00AF7217">
              <w:rPr>
                <w:rFonts w:ascii="Gill Sans MT" w:eastAsia="Gill Sans" w:hAnsi="Gill Sans MT" w:cs="Gill Sans"/>
              </w:rPr>
              <w:br/>
            </w:r>
            <w:r w:rsidRPr="00AF7217">
              <w:rPr>
                <w:rFonts w:ascii="Gill Sans MT" w:eastAsia="Gill Sans" w:hAnsi="Gill Sans MT" w:cs="Gill Sans"/>
                <w:i/>
              </w:rPr>
              <w:t>Ability knowledge</w:t>
            </w:r>
            <w:r w:rsidRPr="00AF7217">
              <w:rPr>
                <w:rFonts w:ascii="Gill Sans MT" w:eastAsia="Gill Sans" w:hAnsi="Gill Sans MT" w:cs="Gill Sans"/>
                <w:i/>
              </w:rPr>
              <w:br/>
            </w:r>
            <w:r w:rsidRPr="00AF7217">
              <w:rPr>
                <w:rFonts w:ascii="Gill Sans MT" w:eastAsia="Gill Sans" w:hAnsi="Gill Sans MT" w:cs="Gill Sans"/>
                <w:i/>
              </w:rPr>
              <w:br/>
              <w:t>‘knowing how’</w:t>
            </w:r>
          </w:p>
        </w:tc>
        <w:tc>
          <w:tcPr>
            <w:tcW w:w="12829" w:type="dxa"/>
            <w:gridSpan w:val="6"/>
          </w:tcPr>
          <w:p w14:paraId="617FF412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Critical thinking, problem-solving, collaboration, advocacy, representation, initiative, social interaction and teamwork</w:t>
            </w:r>
          </w:p>
        </w:tc>
      </w:tr>
      <w:tr w:rsidR="00014B01" w:rsidRPr="00AF7217" w14:paraId="67B2E0CE" w14:textId="77777777" w:rsidTr="00995BEB">
        <w:trPr>
          <w:trHeight w:val="1266"/>
        </w:trPr>
        <w:tc>
          <w:tcPr>
            <w:tcW w:w="2414" w:type="dxa"/>
          </w:tcPr>
          <w:p w14:paraId="505488A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 xml:space="preserve">Key Questions </w:t>
            </w:r>
          </w:p>
        </w:tc>
        <w:tc>
          <w:tcPr>
            <w:tcW w:w="2117" w:type="dxa"/>
          </w:tcPr>
          <w:p w14:paraId="560BCAA8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are the principles and values that underpin British society?</w:t>
            </w:r>
          </w:p>
          <w:p w14:paraId="1D6A7443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do we mean by identity?</w:t>
            </w:r>
          </w:p>
        </w:tc>
        <w:tc>
          <w:tcPr>
            <w:tcW w:w="2489" w:type="dxa"/>
          </w:tcPr>
          <w:p w14:paraId="17FAF107" w14:textId="77777777" w:rsidR="00014B01" w:rsidRPr="00AF7217" w:rsidRDefault="00014B01" w:rsidP="00995BEB">
            <w:pPr>
              <w:numPr>
                <w:ilvl w:val="0"/>
                <w:numId w:val="7"/>
              </w:numPr>
              <w:spacing w:line="276" w:lineRule="auto"/>
              <w:rPr>
                <w:rFonts w:ascii="Gill Sans MT" w:hAnsi="Gill Sans MT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is the role of the media and the free press?</w:t>
            </w:r>
          </w:p>
          <w:p w14:paraId="10FD6659" w14:textId="77777777" w:rsidR="00014B01" w:rsidRPr="00AF7217" w:rsidRDefault="00014B01" w:rsidP="00995BEB">
            <w:pPr>
              <w:numPr>
                <w:ilvl w:val="0"/>
                <w:numId w:val="7"/>
              </w:numPr>
              <w:spacing w:line="276" w:lineRule="auto"/>
              <w:rPr>
                <w:rFonts w:ascii="Gill Sans MT" w:hAnsi="Gill Sans MT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is the UK’s role in key international organisations</w:t>
            </w:r>
            <w:r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?</w:t>
            </w:r>
          </w:p>
        </w:tc>
        <w:tc>
          <w:tcPr>
            <w:tcW w:w="2189" w:type="dxa"/>
          </w:tcPr>
          <w:p w14:paraId="644C1EC6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laws does a society require and why?</w:t>
            </w:r>
          </w:p>
          <w:p w14:paraId="574585D8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are a citizen’s rights and responsibilities within the legal system?</w:t>
            </w:r>
          </w:p>
        </w:tc>
        <w:tc>
          <w:tcPr>
            <w:tcW w:w="1985" w:type="dxa"/>
          </w:tcPr>
          <w:p w14:paraId="212C893C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How has the law developed over time, and how does the law protect the citizen and deal with the criminals?</w:t>
            </w:r>
          </w:p>
          <w:p w14:paraId="44998D80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What are universal human rights and how do we protect them?</w:t>
            </w:r>
          </w:p>
        </w:tc>
        <w:tc>
          <w:tcPr>
            <w:tcW w:w="1984" w:type="dxa"/>
          </w:tcPr>
          <w:p w14:paraId="51D64502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How can citizens make their voice heard and make a difference in society?</w:t>
            </w:r>
          </w:p>
          <w:p w14:paraId="242251F1" w14:textId="77777777" w:rsidR="00014B01" w:rsidRPr="00AF7217" w:rsidRDefault="00014B01" w:rsidP="00995BE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/>
                <w:sz w:val="22"/>
                <w:szCs w:val="22"/>
              </w:rPr>
              <w:t>How do citizens play a part to bring about change in the legal system?</w:t>
            </w:r>
          </w:p>
        </w:tc>
        <w:tc>
          <w:tcPr>
            <w:tcW w:w="2065" w:type="dxa"/>
          </w:tcPr>
          <w:p w14:paraId="53AE59D3" w14:textId="77777777" w:rsidR="00014B01" w:rsidRDefault="00014B01" w:rsidP="00995BEB">
            <w:pPr>
              <w:numPr>
                <w:ilvl w:val="0"/>
                <w:numId w:val="3"/>
              </w:numPr>
              <w:spacing w:line="276" w:lineRule="auto"/>
              <w:rPr>
                <w:rFonts w:ascii="Gill Sans MT" w:eastAsia="Gill Sans" w:hAnsi="Gill Sans MT" w:cs="Gill Sans"/>
                <w:sz w:val="22"/>
                <w:szCs w:val="22"/>
              </w:rPr>
            </w:pPr>
            <w:r>
              <w:rPr>
                <w:rFonts w:ascii="Gill Sans MT" w:eastAsia="Gill Sans" w:hAnsi="Gill Sans MT" w:cs="Gill Sans"/>
                <w:sz w:val="22"/>
                <w:szCs w:val="22"/>
              </w:rPr>
              <w:t>Where does political power reside in the UK and how is it controlled</w:t>
            </w:r>
            <w:r w:rsidRPr="00AF7217">
              <w:rPr>
                <w:rFonts w:ascii="Gill Sans MT" w:eastAsia="Gill Sans" w:hAnsi="Gill Sans MT" w:cs="Gill Sans"/>
                <w:sz w:val="22"/>
                <w:szCs w:val="22"/>
              </w:rPr>
              <w:t>?</w:t>
            </w:r>
          </w:p>
          <w:p w14:paraId="62B8D43C" w14:textId="77777777" w:rsidR="00014B01" w:rsidRPr="00AF7217" w:rsidRDefault="00014B01" w:rsidP="00995BEB">
            <w:pPr>
              <w:spacing w:line="276" w:lineRule="auto"/>
              <w:ind w:left="360"/>
              <w:rPr>
                <w:rFonts w:ascii="Gill Sans MT" w:eastAsia="Gill Sans" w:hAnsi="Gill Sans MT" w:cs="Gill Sans"/>
                <w:sz w:val="22"/>
                <w:szCs w:val="22"/>
              </w:rPr>
            </w:pPr>
          </w:p>
        </w:tc>
      </w:tr>
      <w:tr w:rsidR="00014B01" w:rsidRPr="00AF7217" w14:paraId="31D492CD" w14:textId="77777777" w:rsidTr="00995BEB">
        <w:trPr>
          <w:trHeight w:val="416"/>
        </w:trPr>
        <w:tc>
          <w:tcPr>
            <w:tcW w:w="2414" w:type="dxa"/>
            <w:shd w:val="clear" w:color="auto" w:fill="auto"/>
          </w:tcPr>
          <w:p w14:paraId="546724F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/>
              </w:rPr>
            </w:pPr>
            <w:r w:rsidRPr="00AF7217">
              <w:rPr>
                <w:rFonts w:ascii="Gill Sans MT" w:eastAsia="Gill Sans" w:hAnsi="Gill Sans MT" w:cs="Gill Sans"/>
              </w:rPr>
              <w:lastRenderedPageBreak/>
              <w:t xml:space="preserve">Assessment </w:t>
            </w:r>
            <w:r w:rsidRPr="00AF7217">
              <w:rPr>
                <w:rFonts w:ascii="Gill Sans MT" w:eastAsia="Gill Sans" w:hAnsi="Gill Sans MT" w:cs="Gill Sans"/>
              </w:rPr>
              <w:br/>
            </w:r>
          </w:p>
        </w:tc>
        <w:tc>
          <w:tcPr>
            <w:tcW w:w="2117" w:type="dxa"/>
            <w:shd w:val="clear" w:color="auto" w:fill="auto"/>
          </w:tcPr>
          <w:p w14:paraId="1401E150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proofErr w:type="gramStart"/>
            <w:r w:rsidRPr="00AF7217">
              <w:rPr>
                <w:rFonts w:ascii="Gill Sans MT" w:eastAsia="Gill Sans" w:hAnsi="Gill Sans MT" w:cs="Gill Sans"/>
              </w:rPr>
              <w:t>1, 2, 4 and 8 mark</w:t>
            </w:r>
            <w:proofErr w:type="gramEnd"/>
            <w:r w:rsidRPr="00AF7217">
              <w:rPr>
                <w:rFonts w:ascii="Gill Sans MT" w:eastAsia="Gill Sans" w:hAnsi="Gill Sans MT" w:cs="Gill Sans"/>
              </w:rPr>
              <w:t xml:space="preserve"> questions. </w:t>
            </w:r>
          </w:p>
          <w:p w14:paraId="272D7BC7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  <w:p w14:paraId="16F2403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End of topic assessments.</w:t>
            </w:r>
          </w:p>
        </w:tc>
        <w:tc>
          <w:tcPr>
            <w:tcW w:w="2489" w:type="dxa"/>
            <w:shd w:val="clear" w:color="auto" w:fill="auto"/>
          </w:tcPr>
          <w:p w14:paraId="66970773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proofErr w:type="gramStart"/>
            <w:r w:rsidRPr="00AF7217">
              <w:rPr>
                <w:rFonts w:ascii="Gill Sans MT" w:eastAsia="Gill Sans" w:hAnsi="Gill Sans MT" w:cs="Gill Sans"/>
              </w:rPr>
              <w:t>1, 2, 4 and 8 mark</w:t>
            </w:r>
            <w:proofErr w:type="gramEnd"/>
            <w:r w:rsidRPr="00AF7217">
              <w:rPr>
                <w:rFonts w:ascii="Gill Sans MT" w:eastAsia="Gill Sans" w:hAnsi="Gill Sans MT" w:cs="Gill Sans"/>
              </w:rPr>
              <w:t xml:space="preserve"> questions. </w:t>
            </w:r>
          </w:p>
          <w:p w14:paraId="4B05B5D2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  <w:p w14:paraId="351D1A79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End of topic assessments.</w:t>
            </w:r>
          </w:p>
        </w:tc>
        <w:tc>
          <w:tcPr>
            <w:tcW w:w="2189" w:type="dxa"/>
            <w:shd w:val="clear" w:color="auto" w:fill="auto"/>
          </w:tcPr>
          <w:p w14:paraId="388D5DFD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proofErr w:type="gramStart"/>
            <w:r w:rsidRPr="00AF7217">
              <w:rPr>
                <w:rFonts w:ascii="Gill Sans MT" w:eastAsia="Gill Sans" w:hAnsi="Gill Sans MT" w:cs="Gill Sans"/>
              </w:rPr>
              <w:t>1, 2, 4 and 8 mark</w:t>
            </w:r>
            <w:proofErr w:type="gramEnd"/>
            <w:r w:rsidRPr="00AF7217">
              <w:rPr>
                <w:rFonts w:ascii="Gill Sans MT" w:eastAsia="Gill Sans" w:hAnsi="Gill Sans MT" w:cs="Gill Sans"/>
              </w:rPr>
              <w:t xml:space="preserve"> questions. </w:t>
            </w:r>
          </w:p>
          <w:p w14:paraId="225B7812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  <w:p w14:paraId="2A1A171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End of topic assessments.</w:t>
            </w:r>
          </w:p>
        </w:tc>
        <w:tc>
          <w:tcPr>
            <w:tcW w:w="1985" w:type="dxa"/>
            <w:shd w:val="clear" w:color="auto" w:fill="auto"/>
          </w:tcPr>
          <w:p w14:paraId="45F5A5CD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proofErr w:type="gramStart"/>
            <w:r w:rsidRPr="00AF7217">
              <w:rPr>
                <w:rFonts w:ascii="Gill Sans MT" w:eastAsia="Gill Sans" w:hAnsi="Gill Sans MT" w:cs="Gill Sans"/>
              </w:rPr>
              <w:t>1, 2, 4 and 8 mark</w:t>
            </w:r>
            <w:proofErr w:type="gramEnd"/>
            <w:r w:rsidRPr="00AF7217">
              <w:rPr>
                <w:rFonts w:ascii="Gill Sans MT" w:eastAsia="Gill Sans" w:hAnsi="Gill Sans MT" w:cs="Gill Sans"/>
              </w:rPr>
              <w:t xml:space="preserve"> questions. </w:t>
            </w:r>
          </w:p>
          <w:p w14:paraId="7BE68362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  <w:p w14:paraId="554B459B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End of topic assessments.</w:t>
            </w:r>
          </w:p>
        </w:tc>
        <w:tc>
          <w:tcPr>
            <w:tcW w:w="1984" w:type="dxa"/>
            <w:shd w:val="clear" w:color="auto" w:fill="auto"/>
          </w:tcPr>
          <w:p w14:paraId="43BA20A7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proofErr w:type="gramStart"/>
            <w:r w:rsidRPr="00AF7217">
              <w:rPr>
                <w:rFonts w:ascii="Gill Sans MT" w:eastAsia="Gill Sans" w:hAnsi="Gill Sans MT" w:cs="Gill Sans"/>
              </w:rPr>
              <w:t>1, 2, 4 and 8 mark</w:t>
            </w:r>
            <w:proofErr w:type="gramEnd"/>
            <w:r w:rsidRPr="00AF7217">
              <w:rPr>
                <w:rFonts w:ascii="Gill Sans MT" w:eastAsia="Gill Sans" w:hAnsi="Gill Sans MT" w:cs="Gill Sans"/>
              </w:rPr>
              <w:t xml:space="preserve"> questions. </w:t>
            </w:r>
          </w:p>
          <w:p w14:paraId="56837C3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</w:p>
          <w:p w14:paraId="0D41F44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End of topic assessments.</w:t>
            </w:r>
          </w:p>
        </w:tc>
        <w:tc>
          <w:tcPr>
            <w:tcW w:w="2065" w:type="dxa"/>
            <w:shd w:val="clear" w:color="auto" w:fill="auto"/>
          </w:tcPr>
          <w:p w14:paraId="3644D92D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Mock exams</w:t>
            </w:r>
          </w:p>
          <w:p w14:paraId="0A4C729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sz w:val="22"/>
                <w:szCs w:val="22"/>
              </w:rPr>
            </w:pPr>
          </w:p>
        </w:tc>
      </w:tr>
      <w:tr w:rsidR="00014B01" w:rsidRPr="00AF7217" w14:paraId="7DA49F5A" w14:textId="77777777" w:rsidTr="00995BEB">
        <w:trPr>
          <w:trHeight w:val="1550"/>
        </w:trPr>
        <w:tc>
          <w:tcPr>
            <w:tcW w:w="2414" w:type="dxa"/>
            <w:shd w:val="clear" w:color="auto" w:fill="auto"/>
          </w:tcPr>
          <w:p w14:paraId="43107FB0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</w:rPr>
            </w:pPr>
            <w:r w:rsidRPr="00AF7217">
              <w:rPr>
                <w:rFonts w:ascii="Gill Sans MT" w:eastAsia="Gill Sans" w:hAnsi="Gill Sans MT" w:cs="Gill Sans"/>
              </w:rPr>
              <w:t>Literacy/ Numeracy/ SMSC/Character</w:t>
            </w:r>
          </w:p>
        </w:tc>
        <w:tc>
          <w:tcPr>
            <w:tcW w:w="2117" w:type="dxa"/>
            <w:shd w:val="clear" w:color="auto" w:fill="auto"/>
          </w:tcPr>
          <w:p w14:paraId="6AFF6C22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Literacy – developing written explanation and communication skills</w:t>
            </w:r>
          </w:p>
          <w:p w14:paraId="63E45573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49AF1BC8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SMSC – </w:t>
            </w:r>
          </w:p>
          <w:p w14:paraId="5DC99CEC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>Acceptance and engagement with the fundamental British values of democracy, the rule of law, individual liberty and mutual respect, and tolerance of those with different faiths and beliefs.</w:t>
            </w:r>
          </w:p>
          <w:p w14:paraId="1A95FEB3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 xml:space="preserve">Understanding, acceptance, respect for, and celebration of, diversity, as shown by their tolerance and attitudes towards different religious, ethnic and socio-economic groups in the local, </w:t>
            </w:r>
            <w:r w:rsidRPr="00AF7217">
              <w:rPr>
                <w:rFonts w:ascii="Gill Sans MT" w:hAnsi="Gill Sans MT"/>
                <w:color w:val="000000" w:themeColor="text1"/>
              </w:rPr>
              <w:lastRenderedPageBreak/>
              <w:t>national and global communities.</w:t>
            </w:r>
          </w:p>
          <w:p w14:paraId="0758E143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77C67EB5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Enrichment - check availability of outside speakers from Office of National and/or local council promoting community cohesion</w:t>
            </w:r>
          </w:p>
          <w:p w14:paraId="14F7EEE0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0693CA71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Futures – link to careers in human rights/organisations that promote values and principles of the UK</w:t>
            </w:r>
          </w:p>
        </w:tc>
        <w:tc>
          <w:tcPr>
            <w:tcW w:w="2489" w:type="dxa"/>
            <w:shd w:val="clear" w:color="auto" w:fill="auto"/>
          </w:tcPr>
          <w:p w14:paraId="6EC9F3F7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lastRenderedPageBreak/>
              <w:t>Literacy – developing written explanation and communication skills</w:t>
            </w:r>
          </w:p>
          <w:p w14:paraId="54A13D4B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48B95C1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SMSC – </w:t>
            </w:r>
          </w:p>
          <w:p w14:paraId="0A0F6D4D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>Interest in investigating and offering reasoned views about moral and ethical issues, and their ability to understand and appreciate the viewpoints of others on these issues.</w:t>
            </w:r>
          </w:p>
          <w:p w14:paraId="0CE0CF42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277BD7DE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Enrichment </w:t>
            </w:r>
          </w:p>
          <w:p w14:paraId="55151EAA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check availability of outside speakers from media organisations</w:t>
            </w:r>
          </w:p>
          <w:p w14:paraId="26463062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School trip to media organisation</w:t>
            </w:r>
          </w:p>
          <w:p w14:paraId="6DBAE429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35CFDA74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Futures </w:t>
            </w:r>
          </w:p>
          <w:p w14:paraId="01FC5ACD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links to careers in the media </w:t>
            </w:r>
          </w:p>
          <w:p w14:paraId="493428F6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links to careers in international organisations</w:t>
            </w:r>
          </w:p>
        </w:tc>
        <w:tc>
          <w:tcPr>
            <w:tcW w:w="2189" w:type="dxa"/>
            <w:shd w:val="clear" w:color="auto" w:fill="auto"/>
          </w:tcPr>
          <w:p w14:paraId="711451F0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Literacy – developing written explanation and communication skills</w:t>
            </w:r>
          </w:p>
          <w:p w14:paraId="33985C99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77252F8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SMSC – </w:t>
            </w:r>
          </w:p>
          <w:p w14:paraId="689D0EA1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 xml:space="preserve">Ability to recognise the difference between right and wrong, readily apply this understanding in their own lives and, in so doing, respect the civil and criminal law of England. </w:t>
            </w:r>
          </w:p>
          <w:p w14:paraId="6C472681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009D11E9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Enrichment </w:t>
            </w:r>
          </w:p>
          <w:p w14:paraId="24C4D29D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check availability of lawyers into </w:t>
            </w:r>
            <w:proofErr w:type="gramStart"/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schools</w:t>
            </w:r>
            <w:proofErr w:type="gramEnd"/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 programme  </w:t>
            </w:r>
          </w:p>
          <w:p w14:paraId="2DD0A901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check availability of outside speakers such as local magistrates</w:t>
            </w:r>
          </w:p>
          <w:p w14:paraId="38F053C8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76CAFBA1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Futures - links to careers in the legal system </w:t>
            </w:r>
          </w:p>
          <w:p w14:paraId="64243B15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</w:tc>
        <w:tc>
          <w:tcPr>
            <w:tcW w:w="1985" w:type="dxa"/>
            <w:shd w:val="clear" w:color="auto" w:fill="auto"/>
          </w:tcPr>
          <w:p w14:paraId="5CFB8E89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Literacy – developing written explanation and communication skills</w:t>
            </w:r>
          </w:p>
          <w:p w14:paraId="39980BE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190DEA4D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SMSC – </w:t>
            </w:r>
          </w:p>
          <w:p w14:paraId="45E23ABA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 xml:space="preserve">Ability to recognise the difference between right and wrong, readily apply this understanding in their own lives and, in so doing, respect the civil and criminal law of England. </w:t>
            </w:r>
          </w:p>
          <w:p w14:paraId="12F3D89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2FC9360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Enrichment </w:t>
            </w:r>
          </w:p>
          <w:p w14:paraId="552B9412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check availability of outside speakers from human rights organisations</w:t>
            </w:r>
          </w:p>
          <w:p w14:paraId="03DC6058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School trip to amnesty international </w:t>
            </w: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lastRenderedPageBreak/>
              <w:t>education centre</w:t>
            </w:r>
          </w:p>
          <w:p w14:paraId="3868AF5D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231C60BF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Futures </w:t>
            </w:r>
          </w:p>
          <w:p w14:paraId="12B850B0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links to careers in the legal system and human rights organisations </w:t>
            </w:r>
          </w:p>
          <w:p w14:paraId="43FC267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</w:tcPr>
          <w:p w14:paraId="3B5D45E1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lastRenderedPageBreak/>
              <w:t>Literacy – developing written explanation and communication skills</w:t>
            </w:r>
          </w:p>
          <w:p w14:paraId="044E929F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555B94F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SMSC –</w:t>
            </w:r>
          </w:p>
          <w:p w14:paraId="356F5C5E" w14:textId="77777777" w:rsidR="00014B01" w:rsidRPr="00AF7217" w:rsidRDefault="00014B01" w:rsidP="00995B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Gill Sans MT" w:hAnsi="Gill Sans MT"/>
                <w:color w:val="000000" w:themeColor="text1"/>
              </w:rPr>
            </w:pPr>
            <w:r w:rsidRPr="00AF7217">
              <w:rPr>
                <w:rFonts w:ascii="Gill Sans MT" w:hAnsi="Gill Sans MT"/>
                <w:color w:val="000000" w:themeColor="text1"/>
              </w:rPr>
              <w:t>The students should also develop and demonstrate skills and attitudes that will allow them to participate fully in, and contribute positively to, life in modern Britain.</w:t>
            </w:r>
          </w:p>
          <w:p w14:paraId="0C374D4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409D63E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Enrichment – potential trip to the Houses of Parliament (numbers limited), check on availability of outside speakers e.g., MP, local councillors  </w:t>
            </w:r>
          </w:p>
          <w:p w14:paraId="710F7CF2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7A3947CC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Futures </w:t>
            </w:r>
          </w:p>
          <w:p w14:paraId="02844EEE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lastRenderedPageBreak/>
              <w:t xml:space="preserve">links to careers in public services, interest groups, pressure groups, trade unions, charities and voluntary groups  </w:t>
            </w:r>
          </w:p>
          <w:p w14:paraId="28D4B0A4" w14:textId="77777777" w:rsidR="00014B01" w:rsidRPr="00AF7217" w:rsidRDefault="00014B01" w:rsidP="00995BEB">
            <w:pPr>
              <w:pStyle w:val="ListParagraph"/>
              <w:numPr>
                <w:ilvl w:val="0"/>
                <w:numId w:val="3"/>
              </w:num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>links to careers in the legal system</w:t>
            </w:r>
          </w:p>
        </w:tc>
        <w:tc>
          <w:tcPr>
            <w:tcW w:w="2065" w:type="dxa"/>
            <w:shd w:val="clear" w:color="auto" w:fill="auto"/>
          </w:tcPr>
          <w:p w14:paraId="0289558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  <w:sz w:val="22"/>
                <w:szCs w:val="22"/>
              </w:rPr>
              <w:lastRenderedPageBreak/>
              <w:t>Literacy – developing written explanation and communication skills</w:t>
            </w:r>
          </w:p>
          <w:p w14:paraId="69A3E81F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  <w:sz w:val="22"/>
                <w:szCs w:val="22"/>
              </w:rPr>
            </w:pPr>
          </w:p>
          <w:p w14:paraId="500CEEA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  <w:sz w:val="22"/>
                <w:szCs w:val="22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  <w:sz w:val="22"/>
                <w:szCs w:val="22"/>
              </w:rPr>
              <w:t>SMSC –</w:t>
            </w:r>
          </w:p>
          <w:p w14:paraId="1B2CD4D7" w14:textId="77777777" w:rsidR="00014B01" w:rsidRDefault="00014B01" w:rsidP="00995BEB">
            <w:pPr>
              <w:rPr>
                <w:rFonts w:ascii="Gill Sans MT" w:hAnsi="Gill Sans MT"/>
                <w:color w:val="000000" w:themeColor="text1"/>
              </w:rPr>
            </w:pPr>
            <w:r w:rsidRPr="00014B01">
              <w:rPr>
                <w:rFonts w:ascii="Gill Sans MT" w:hAnsi="Gill Sans MT"/>
                <w:color w:val="000000" w:themeColor="text1"/>
              </w:rPr>
              <w:t>Students should develop and demonstrate knowledge and understanding of democracy, government and the British constitution, enabling them to participate actively and responsibly in civic life.</w:t>
            </w:r>
          </w:p>
          <w:p w14:paraId="21EDF0DB" w14:textId="77777777" w:rsidR="00014B01" w:rsidRDefault="00014B01" w:rsidP="00995BEB">
            <w:pPr>
              <w:rPr>
                <w:rFonts w:ascii="Gill Sans MT" w:hAnsi="Gill Sans MT"/>
                <w:color w:val="000000" w:themeColor="text1"/>
              </w:rPr>
            </w:pPr>
          </w:p>
          <w:p w14:paraId="403DD69A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Enrichment – active citizenship projects in the community  </w:t>
            </w:r>
          </w:p>
          <w:p w14:paraId="1F5EB201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0EDFA4F6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</w:p>
          <w:p w14:paraId="34C8279E" w14:textId="77777777" w:rsidR="00014B01" w:rsidRPr="00AF7217" w:rsidRDefault="00014B01" w:rsidP="00995BEB">
            <w:pPr>
              <w:rPr>
                <w:rFonts w:ascii="Gill Sans MT" w:eastAsia="Gill Sans" w:hAnsi="Gill Sans MT" w:cs="Gill Sans"/>
                <w:color w:val="000000" w:themeColor="text1"/>
              </w:rPr>
            </w:pPr>
            <w:r w:rsidRPr="00AF7217">
              <w:rPr>
                <w:rFonts w:ascii="Gill Sans MT" w:eastAsia="Gill Sans" w:hAnsi="Gill Sans MT" w:cs="Gill Sans"/>
                <w:color w:val="000000" w:themeColor="text1"/>
              </w:rPr>
              <w:t xml:space="preserve">Futures - </w:t>
            </w:r>
            <w:r w:rsidRPr="00014B01">
              <w:rPr>
                <w:rFonts w:ascii="Gill Sans MT" w:eastAsia="Gill Sans" w:hAnsi="Gill Sans MT" w:cs="Gill Sans"/>
                <w:color w:val="000000" w:themeColor="text1"/>
              </w:rPr>
              <w:t xml:space="preserve">Links to careers in local and national government, politics, public administration, </w:t>
            </w:r>
            <w:r w:rsidRPr="00014B01">
              <w:rPr>
                <w:rFonts w:ascii="Gill Sans MT" w:eastAsia="Gill Sans" w:hAnsi="Gill Sans MT" w:cs="Gill Sans"/>
                <w:color w:val="000000" w:themeColor="text1"/>
              </w:rPr>
              <w:lastRenderedPageBreak/>
              <w:t>law, and the civil service.</w:t>
            </w:r>
          </w:p>
        </w:tc>
      </w:tr>
    </w:tbl>
    <w:p w14:paraId="34AEBD6B" w14:textId="5CBFCD49" w:rsidR="004F3CCC" w:rsidRPr="00AF7217" w:rsidRDefault="004357A8">
      <w:pPr>
        <w:rPr>
          <w:rFonts w:ascii="Gill Sans MT" w:hAnsi="Gill Sans MT"/>
        </w:rPr>
      </w:pPr>
      <w:r w:rsidRPr="00AF7217">
        <w:rPr>
          <w:rFonts w:ascii="Gill Sans MT" w:hAnsi="Gill Sans MT"/>
        </w:rPr>
        <w:lastRenderedPageBreak/>
        <w:br/>
      </w:r>
    </w:p>
    <w:p w14:paraId="2EA572D6" w14:textId="77777777" w:rsidR="004F3CCC" w:rsidRDefault="004F3CCC"/>
    <w:sectPr w:rsidR="004F3CCC">
      <w:pgSz w:w="16838" w:h="11906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77FBC"/>
    <w:multiLevelType w:val="multilevel"/>
    <w:tmpl w:val="6D90BF72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227F13"/>
    <w:multiLevelType w:val="multilevel"/>
    <w:tmpl w:val="BBA8AA72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F70BD2"/>
    <w:multiLevelType w:val="multilevel"/>
    <w:tmpl w:val="72EC20D8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8583F0D"/>
    <w:multiLevelType w:val="multilevel"/>
    <w:tmpl w:val="3D008A4C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2A79B0"/>
    <w:multiLevelType w:val="multilevel"/>
    <w:tmpl w:val="719E34F2"/>
    <w:lvl w:ilvl="0">
      <w:numFmt w:val="bullet"/>
      <w:lvlText w:val="-"/>
      <w:lvlJc w:val="left"/>
      <w:pPr>
        <w:ind w:left="501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22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1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0041721"/>
    <w:multiLevelType w:val="multilevel"/>
    <w:tmpl w:val="DF240206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38C7C43"/>
    <w:multiLevelType w:val="multilevel"/>
    <w:tmpl w:val="DAF2FFD4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DE94A38"/>
    <w:multiLevelType w:val="multilevel"/>
    <w:tmpl w:val="FAFA001C"/>
    <w:lvl w:ilvl="0">
      <w:start w:val="1"/>
      <w:numFmt w:val="bullet"/>
      <w:lvlText w:val="●"/>
      <w:lvlJc w:val="left"/>
      <w:pPr>
        <w:ind w:left="19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6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3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2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9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85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F314F09"/>
    <w:multiLevelType w:val="multilevel"/>
    <w:tmpl w:val="9BD2598C"/>
    <w:lvl w:ilvl="0">
      <w:numFmt w:val="bullet"/>
      <w:lvlText w:val="-"/>
      <w:lvlJc w:val="left"/>
      <w:pPr>
        <w:ind w:left="360" w:hanging="360"/>
      </w:pPr>
      <w:rPr>
        <w:rFonts w:ascii="Gill Sans" w:eastAsia="Gill Sans" w:hAnsi="Gill Sans" w:cs="Gill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680473723">
    <w:abstractNumId w:val="1"/>
  </w:num>
  <w:num w:numId="2" w16cid:durableId="1986352672">
    <w:abstractNumId w:val="3"/>
  </w:num>
  <w:num w:numId="3" w16cid:durableId="1123839255">
    <w:abstractNumId w:val="2"/>
  </w:num>
  <w:num w:numId="4" w16cid:durableId="126241242">
    <w:abstractNumId w:val="4"/>
  </w:num>
  <w:num w:numId="5" w16cid:durableId="14968195">
    <w:abstractNumId w:val="5"/>
  </w:num>
  <w:num w:numId="6" w16cid:durableId="382406192">
    <w:abstractNumId w:val="8"/>
  </w:num>
  <w:num w:numId="7" w16cid:durableId="1938101411">
    <w:abstractNumId w:val="6"/>
  </w:num>
  <w:num w:numId="8" w16cid:durableId="1622418829">
    <w:abstractNumId w:val="0"/>
  </w:num>
  <w:num w:numId="9" w16cid:durableId="1381127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CCC"/>
    <w:rsid w:val="00014B01"/>
    <w:rsid w:val="00034351"/>
    <w:rsid w:val="001816D8"/>
    <w:rsid w:val="002F5292"/>
    <w:rsid w:val="00373A91"/>
    <w:rsid w:val="004357A8"/>
    <w:rsid w:val="00472786"/>
    <w:rsid w:val="00496E48"/>
    <w:rsid w:val="004A2DB7"/>
    <w:rsid w:val="004F3CCC"/>
    <w:rsid w:val="007C3F01"/>
    <w:rsid w:val="008B715E"/>
    <w:rsid w:val="009A7702"/>
    <w:rsid w:val="00AF7217"/>
    <w:rsid w:val="00E77925"/>
    <w:rsid w:val="00EA24EC"/>
    <w:rsid w:val="00ED1BB1"/>
    <w:rsid w:val="00FD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3F4C1"/>
  <w15:docId w15:val="{4B8AA6FC-55A7-42A5-BCD0-1157DB9A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6D8"/>
    <w:pPr>
      <w:keepNext/>
      <w:keepLines/>
      <w:spacing w:before="200" w:after="200"/>
      <w:ind w:left="6245" w:hanging="3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6D8"/>
    <w:pPr>
      <w:keepNext/>
      <w:keepLines/>
      <w:spacing w:before="200" w:after="200"/>
      <w:ind w:left="6965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6D8"/>
    <w:pPr>
      <w:keepNext/>
      <w:keepLines/>
      <w:spacing w:before="200" w:after="200"/>
      <w:ind w:left="7685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E71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51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10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A7D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499B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D499B"/>
    <w:rPr>
      <w:rFonts w:asciiTheme="minorHAnsi" w:eastAsiaTheme="minorHAnsi" w:hAnsiTheme="minorHAnsi" w:cstheme="minorBidi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BD499B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line="240" w:lineRule="auto"/>
    </w:pPr>
    <w:rPr>
      <w:rFonts w:ascii="Cambria" w:eastAsia="Cambria" w:hAnsi="Cambria" w:cs="Cambria"/>
      <w:sz w:val="24"/>
      <w:szCs w:val="24"/>
    </w:rPr>
    <w:tblPr>
      <w:tblStyleRowBandSize w:val="1"/>
      <w:tblStyleColBandSize w:val="1"/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1816D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6D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6D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oM/t04MU372aOGYIfozo1d1TJQ==">AMUW2mV5vKREXhdNkiFO30ZyskIcPNl9zLRUF/DezA6TSSOS59Sd5U/K9ZGP92MIO/uR8Bqj5MzOWOWWszYm1dVY6oL4rGv9vozWjssh/b45IRO4tgQqrUo=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D5664D-58AD-48F7-981D-98E72B453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 Hayden</dc:creator>
  <cp:lastModifiedBy>Staff Tear</cp:lastModifiedBy>
  <cp:revision>9</cp:revision>
  <dcterms:created xsi:type="dcterms:W3CDTF">2021-11-16T16:37:00Z</dcterms:created>
  <dcterms:modified xsi:type="dcterms:W3CDTF">2026-09-24T06:27:00Z</dcterms:modified>
</cp:coreProperties>
</file>